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05F36" w:rsidRPr="00594C5F" w:rsidTr="001A4A62">
        <w:trPr>
          <w:trHeight w:val="1077"/>
        </w:trPr>
        <w:tc>
          <w:tcPr>
            <w:tcW w:w="10206" w:type="dxa"/>
            <w:shd w:val="clear" w:color="auto" w:fill="auto"/>
          </w:tcPr>
          <w:p w:rsidR="00E05F36" w:rsidRPr="00AB3072" w:rsidRDefault="00E05F36" w:rsidP="00D14B31">
            <w:pPr>
              <w:pStyle w:val="Nadpis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B3072">
              <w:rPr>
                <w:rFonts w:ascii="Times New Roman" w:hAnsi="Times New Roman" w:cs="Times New Roman"/>
                <w:b/>
                <w:color w:val="auto"/>
              </w:rPr>
              <w:t xml:space="preserve">Mateřská škola </w:t>
            </w:r>
            <w:proofErr w:type="gramStart"/>
            <w:r w:rsidRPr="00AB3072">
              <w:rPr>
                <w:rFonts w:ascii="Times New Roman" w:hAnsi="Times New Roman" w:cs="Times New Roman"/>
                <w:b/>
                <w:color w:val="auto"/>
              </w:rPr>
              <w:t>Kytička , Ústí</w:t>
            </w:r>
            <w:proofErr w:type="gramEnd"/>
            <w:r w:rsidRPr="00AB3072">
              <w:rPr>
                <w:rFonts w:ascii="Times New Roman" w:hAnsi="Times New Roman" w:cs="Times New Roman"/>
                <w:b/>
                <w:color w:val="auto"/>
              </w:rPr>
              <w:t xml:space="preserve"> nad Labem, Pod Vodojemem 313/3b,</w:t>
            </w:r>
          </w:p>
          <w:p w:rsidR="00AB3072" w:rsidRDefault="00E05F36" w:rsidP="00AB3072">
            <w:pPr>
              <w:jc w:val="center"/>
              <w:rPr>
                <w:b/>
                <w:sz w:val="32"/>
                <w:szCs w:val="32"/>
              </w:rPr>
            </w:pPr>
            <w:r w:rsidRPr="00AB3072">
              <w:rPr>
                <w:b/>
                <w:sz w:val="32"/>
                <w:szCs w:val="32"/>
              </w:rPr>
              <w:t>příspěvková organizace</w:t>
            </w:r>
          </w:p>
          <w:p w:rsidR="00E05F36" w:rsidRPr="00AB3072" w:rsidRDefault="00E05F36" w:rsidP="00AB3072">
            <w:pPr>
              <w:jc w:val="center"/>
              <w:rPr>
                <w:b/>
                <w:sz w:val="32"/>
                <w:szCs w:val="32"/>
              </w:rPr>
            </w:pPr>
            <w:r>
              <w:t>IČ 44555253</w:t>
            </w:r>
          </w:p>
        </w:tc>
      </w:tr>
      <w:tr w:rsidR="00E05F36" w:rsidRPr="00594C5F" w:rsidTr="001A4A62">
        <w:trPr>
          <w:trHeight w:val="4109"/>
        </w:trPr>
        <w:tc>
          <w:tcPr>
            <w:tcW w:w="10206" w:type="dxa"/>
            <w:shd w:val="clear" w:color="auto" w:fill="auto"/>
          </w:tcPr>
          <w:p w:rsidR="00E05F36" w:rsidRPr="00594C5F" w:rsidRDefault="00E05F36" w:rsidP="001A4A62">
            <w:pPr>
              <w:jc w:val="center"/>
              <w:rPr>
                <w:b/>
                <w:sz w:val="44"/>
                <w:szCs w:val="44"/>
              </w:rPr>
            </w:pPr>
          </w:p>
          <w:p w:rsidR="00E05F36" w:rsidRPr="00594C5F" w:rsidRDefault="00E05F36" w:rsidP="001A4A62">
            <w:pPr>
              <w:jc w:val="center"/>
              <w:rPr>
                <w:b/>
                <w:sz w:val="44"/>
                <w:szCs w:val="44"/>
              </w:rPr>
            </w:pPr>
            <w:r w:rsidRPr="00594C5F">
              <w:rPr>
                <w:b/>
                <w:sz w:val="44"/>
                <w:szCs w:val="44"/>
              </w:rPr>
              <w:t>Směrnice č.</w:t>
            </w:r>
            <w:r>
              <w:rPr>
                <w:b/>
                <w:sz w:val="44"/>
                <w:szCs w:val="44"/>
              </w:rPr>
              <w:t xml:space="preserve"> </w:t>
            </w:r>
            <w:r w:rsidR="00431B4E">
              <w:rPr>
                <w:b/>
                <w:sz w:val="44"/>
                <w:szCs w:val="44"/>
              </w:rPr>
              <w:t>4</w:t>
            </w:r>
            <w:r w:rsidR="00FA18DC">
              <w:rPr>
                <w:b/>
                <w:sz w:val="44"/>
                <w:szCs w:val="44"/>
              </w:rPr>
              <w:t>/2025</w:t>
            </w:r>
          </w:p>
          <w:p w:rsidR="00E05F36" w:rsidRPr="00594C5F" w:rsidRDefault="00E05F36" w:rsidP="00C36A2B">
            <w:pPr>
              <w:pStyle w:val="Podnadpis"/>
            </w:pPr>
          </w:p>
          <w:p w:rsidR="00E05F36" w:rsidRPr="00594C5F" w:rsidRDefault="00E05F36" w:rsidP="001A4A62">
            <w:pPr>
              <w:jc w:val="center"/>
              <w:rPr>
                <w:b/>
                <w:sz w:val="44"/>
                <w:szCs w:val="44"/>
              </w:rPr>
            </w:pPr>
            <w:r w:rsidRPr="00594C5F">
              <w:rPr>
                <w:b/>
                <w:sz w:val="44"/>
                <w:szCs w:val="44"/>
              </w:rPr>
              <w:t>Úplata za předškolní vzdělávání</w:t>
            </w:r>
          </w:p>
        </w:tc>
      </w:tr>
      <w:tr w:rsidR="00E05F36" w:rsidTr="001A4A62">
        <w:trPr>
          <w:trHeight w:val="7353"/>
        </w:trPr>
        <w:tc>
          <w:tcPr>
            <w:tcW w:w="10206" w:type="dxa"/>
            <w:shd w:val="clear" w:color="auto" w:fill="auto"/>
          </w:tcPr>
          <w:p w:rsidR="00E05F36" w:rsidRDefault="00E05F36" w:rsidP="001A4A62"/>
          <w:p w:rsidR="00E05F36" w:rsidRPr="00594C5F" w:rsidRDefault="00E05F36" w:rsidP="001A4A62">
            <w:pPr>
              <w:rPr>
                <w:b/>
                <w:sz w:val="28"/>
                <w:szCs w:val="28"/>
                <w:u w:val="single"/>
              </w:rPr>
            </w:pPr>
            <w:r w:rsidRPr="00594C5F">
              <w:rPr>
                <w:b/>
                <w:sz w:val="28"/>
                <w:szCs w:val="28"/>
                <w:u w:val="single"/>
              </w:rPr>
              <w:t>Obsah:</w:t>
            </w:r>
          </w:p>
          <w:p w:rsidR="00E05F36" w:rsidRDefault="00E05F36" w:rsidP="001A4A62">
            <w:r>
              <w:t>ČL. 1 – Úvodní ustanovení</w:t>
            </w:r>
          </w:p>
          <w:p w:rsidR="00E05F36" w:rsidRDefault="00E05F36" w:rsidP="001A4A62">
            <w:r>
              <w:t>ČL. 2 – Výše úplaty</w:t>
            </w:r>
            <w:r w:rsidR="00AB3072">
              <w:t>; přerušení a omezení provozu</w:t>
            </w:r>
          </w:p>
          <w:p w:rsidR="00E05F36" w:rsidRDefault="00E05F36" w:rsidP="001A4A62">
            <w:r>
              <w:t>ČL. 3 – Úhrada úplaty a termín placení</w:t>
            </w:r>
          </w:p>
          <w:p w:rsidR="00E05F36" w:rsidRDefault="00E05F36" w:rsidP="001A4A62">
            <w:r>
              <w:t>ČL. 4 – Osvobození od úplaty</w:t>
            </w:r>
          </w:p>
          <w:p w:rsidR="00E05F36" w:rsidRDefault="00E05F36" w:rsidP="001A4A62">
            <w:r>
              <w:t>ČL. 5 – Sankce</w:t>
            </w:r>
          </w:p>
          <w:p w:rsidR="00E05F36" w:rsidRDefault="00E05F36" w:rsidP="001A4A62">
            <w:r>
              <w:t>ČL. 6 – Nakládání s prostředky z úplaty</w:t>
            </w:r>
            <w:bookmarkStart w:id="0" w:name="_GoBack"/>
            <w:bookmarkEnd w:id="0"/>
          </w:p>
          <w:p w:rsidR="00E05F36" w:rsidRPr="00772861" w:rsidRDefault="00E05F36" w:rsidP="001A4A62">
            <w:r>
              <w:t>ČL. 7 – Závěrečná ustanovení</w:t>
            </w:r>
          </w:p>
        </w:tc>
      </w:tr>
      <w:tr w:rsidR="00E05F36" w:rsidRPr="005A51A0" w:rsidTr="001A4A62">
        <w:trPr>
          <w:trHeight w:val="1965"/>
        </w:trPr>
        <w:tc>
          <w:tcPr>
            <w:tcW w:w="10206" w:type="dxa"/>
            <w:shd w:val="clear" w:color="auto" w:fill="auto"/>
          </w:tcPr>
          <w:p w:rsidR="00003B2C" w:rsidRDefault="00E05F36" w:rsidP="001A4A62">
            <w:r w:rsidRPr="005A51A0">
              <w:t>Účinnost:</w:t>
            </w:r>
            <w:r w:rsidR="00FA18DC">
              <w:t xml:space="preserve"> </w:t>
            </w:r>
            <w:proofErr w:type="gramStart"/>
            <w:r w:rsidR="00FA18DC">
              <w:t>1.9.2025</w:t>
            </w:r>
            <w:proofErr w:type="gramEnd"/>
          </w:p>
          <w:p w:rsidR="00E05F36" w:rsidRPr="005A51A0" w:rsidRDefault="00E05F36" w:rsidP="001A4A62">
            <w:r>
              <w:t>Zpracoval: Bc. Lenka Kalousová, ředitelka</w:t>
            </w:r>
            <w:r w:rsidRPr="005A51A0">
              <w:t xml:space="preserve"> školy</w:t>
            </w:r>
            <w:r>
              <w:t>; Mateřská škola Kytička, Ústí nad Labem, Pod Vodojemem 313/3b, příspěvková organizace, IČO: 44555253</w:t>
            </w:r>
          </w:p>
          <w:p w:rsidR="00E05F36" w:rsidRPr="005A51A0" w:rsidRDefault="00E05F36" w:rsidP="001A4A62">
            <w:r>
              <w:t>Schválil: Bc. Lenka Kalousová, ředitelka</w:t>
            </w:r>
            <w:r w:rsidRPr="005A51A0">
              <w:t xml:space="preserve"> školy</w:t>
            </w:r>
            <w:r>
              <w:t>; Mateřská škola Kytička, Ústí nad Labem, Pod Vodojemem 313/3b, příspěvková organizace, IČO: 44555253</w:t>
            </w:r>
          </w:p>
          <w:p w:rsidR="00E05F36" w:rsidRPr="005A51A0" w:rsidRDefault="00E05F36" w:rsidP="001A4A62">
            <w:r w:rsidRPr="005A51A0">
              <w:t>Počet stran:</w:t>
            </w:r>
            <w:r>
              <w:t xml:space="preserve"> 3</w:t>
            </w:r>
          </w:p>
          <w:p w:rsidR="00E05F36" w:rsidRPr="005A51A0" w:rsidRDefault="00E05F36" w:rsidP="001A4A62">
            <w:r w:rsidRPr="005A51A0">
              <w:t>Počet příloh:</w:t>
            </w:r>
            <w:r>
              <w:t xml:space="preserve"> 0</w:t>
            </w:r>
          </w:p>
        </w:tc>
      </w:tr>
    </w:tbl>
    <w:p w:rsidR="00E05F36" w:rsidRDefault="00E05F36" w:rsidP="00E05F36">
      <w:pPr>
        <w:jc w:val="center"/>
        <w:rPr>
          <w:b/>
        </w:rPr>
      </w:pPr>
    </w:p>
    <w:p w:rsidR="00E05F36" w:rsidRDefault="00E05F36" w:rsidP="00E05F36">
      <w:pPr>
        <w:jc w:val="center"/>
        <w:rPr>
          <w:b/>
        </w:rPr>
      </w:pPr>
    </w:p>
    <w:p w:rsidR="00E05F36" w:rsidRDefault="00E05F36" w:rsidP="00E05F36">
      <w:pPr>
        <w:jc w:val="center"/>
        <w:rPr>
          <w:b/>
        </w:rPr>
      </w:pPr>
    </w:p>
    <w:p w:rsidR="00E05F36" w:rsidRPr="007F0E07" w:rsidRDefault="00E05F36" w:rsidP="00E05F36">
      <w:pPr>
        <w:jc w:val="center"/>
        <w:rPr>
          <w:b/>
        </w:rPr>
      </w:pPr>
      <w:r w:rsidRPr="007F0E07">
        <w:rPr>
          <w:b/>
        </w:rPr>
        <w:t>ČL. 1</w:t>
      </w:r>
    </w:p>
    <w:p w:rsidR="00E05F36" w:rsidRPr="007F0E07" w:rsidRDefault="00E05F36" w:rsidP="00E05F36">
      <w:pPr>
        <w:jc w:val="center"/>
        <w:outlineLvl w:val="0"/>
        <w:rPr>
          <w:b/>
        </w:rPr>
      </w:pPr>
      <w:r w:rsidRPr="007F0E07">
        <w:rPr>
          <w:b/>
        </w:rPr>
        <w:t>Úvodní ustanovení</w:t>
      </w:r>
    </w:p>
    <w:p w:rsidR="00E05F36" w:rsidRDefault="00E05F36" w:rsidP="00E05F36"/>
    <w:p w:rsidR="00E05F36" w:rsidRDefault="00E05F36" w:rsidP="00E05F36">
      <w:pPr>
        <w:jc w:val="both"/>
      </w:pPr>
      <w:r>
        <w:t xml:space="preserve">    Tato směrnice je závazná pro organizaci: </w:t>
      </w:r>
      <w:smartTag w:uri="urn:schemas-microsoft-com:office:smarttags" w:element="PersonName">
        <w:smartTagPr>
          <w:attr w:name="ProductID" w:val="Mateřská škola Kytička"/>
        </w:smartTagPr>
        <w:r>
          <w:t>Mateřská škola Kytička</w:t>
        </w:r>
      </w:smartTag>
      <w:r>
        <w:t xml:space="preserve">, Ústí nad Labem, </w:t>
      </w:r>
    </w:p>
    <w:p w:rsidR="00E05F36" w:rsidRDefault="00E05F36" w:rsidP="00E05F36">
      <w:pPr>
        <w:jc w:val="both"/>
      </w:pPr>
      <w:r>
        <w:t>Pod Vodojemem 313/3b, příspěvková organizace. Směrnicí se budou řídit zaměstnanci mateřské školy a zákonní zástupci dětí, které se vzdělávají v mateřské škole.</w:t>
      </w:r>
    </w:p>
    <w:p w:rsidR="00E05F36" w:rsidRDefault="00E05F36" w:rsidP="00E05F36">
      <w:pPr>
        <w:jc w:val="both"/>
      </w:pPr>
      <w:r>
        <w:t xml:space="preserve">    Stanovení úplaty za předškolní vzdělávání (dále jen „úplata“) vyplývá ze zákona č. 561/2004 Sb., školský zákon, v platném znění a vyhlášky č. 14/2005 Sb., o předškolním vzdělávání, v platném znění.</w:t>
      </w:r>
    </w:p>
    <w:p w:rsidR="00E05F36" w:rsidRDefault="00E05F36" w:rsidP="00E05F36">
      <w:pPr>
        <w:jc w:val="both"/>
      </w:pPr>
    </w:p>
    <w:p w:rsidR="00E05F36" w:rsidRDefault="00E05F36" w:rsidP="00E05F36"/>
    <w:p w:rsidR="00E05F36" w:rsidRDefault="00E05F36" w:rsidP="00E05F36"/>
    <w:p w:rsidR="00E05F36" w:rsidRPr="007F0E07" w:rsidRDefault="00E05F36" w:rsidP="00E05F36">
      <w:pPr>
        <w:jc w:val="center"/>
        <w:outlineLvl w:val="0"/>
        <w:rPr>
          <w:b/>
        </w:rPr>
      </w:pPr>
      <w:r w:rsidRPr="007F0E07">
        <w:rPr>
          <w:b/>
        </w:rPr>
        <w:t>ČL. 2</w:t>
      </w:r>
    </w:p>
    <w:p w:rsidR="00E05F36" w:rsidRPr="007F0E07" w:rsidRDefault="00E05F36" w:rsidP="00E05F36">
      <w:pPr>
        <w:jc w:val="center"/>
        <w:rPr>
          <w:b/>
        </w:rPr>
      </w:pPr>
      <w:r w:rsidRPr="007F0E07">
        <w:rPr>
          <w:b/>
        </w:rPr>
        <w:t>Výše úplaty</w:t>
      </w:r>
      <w:r w:rsidR="00D14B31">
        <w:rPr>
          <w:b/>
        </w:rPr>
        <w:t>, omezení a přerušení provozu</w:t>
      </w:r>
    </w:p>
    <w:p w:rsidR="00E05F36" w:rsidRDefault="00E05F36" w:rsidP="00E05F36"/>
    <w:p w:rsidR="00E05F36" w:rsidRPr="002622CF" w:rsidRDefault="00E05F36" w:rsidP="00E05F36">
      <w:pPr>
        <w:jc w:val="both"/>
        <w:outlineLvl w:val="0"/>
        <w:rPr>
          <w:b/>
        </w:rPr>
      </w:pPr>
      <w:r w:rsidRPr="002622CF">
        <w:rPr>
          <w:b/>
        </w:rPr>
        <w:t xml:space="preserve">    Úplata je stanovena pro ce</w:t>
      </w:r>
      <w:r w:rsidR="00FA18DC">
        <w:rPr>
          <w:b/>
        </w:rPr>
        <w:t>lodenní provoz ve výši 75</w:t>
      </w:r>
      <w:r w:rsidR="00003B2C">
        <w:rPr>
          <w:b/>
        </w:rPr>
        <w:t>0</w:t>
      </w:r>
      <w:r w:rsidRPr="002622CF">
        <w:rPr>
          <w:b/>
        </w:rPr>
        <w:t>,00 Kč.</w:t>
      </w:r>
    </w:p>
    <w:p w:rsidR="00CF3823" w:rsidRDefault="00E05F36" w:rsidP="00E05F36">
      <w:pPr>
        <w:jc w:val="both"/>
      </w:pPr>
      <w:r>
        <w:t xml:space="preserve">    V době omezení nebo přerušení provozu mateřské školy po dobu delší než 5 vyučovacích dnů, je stanovena statutární zástupkyní školy (dále jen ředitelkou) výše úplaty nepřesahujíc</w:t>
      </w:r>
      <w:r w:rsidR="00D14B31">
        <w:t>í její pomě</w:t>
      </w:r>
      <w:r w:rsidR="00CF3823">
        <w:t xml:space="preserve">rnou část </w:t>
      </w:r>
    </w:p>
    <w:p w:rsidR="00D14B31" w:rsidRDefault="00FA18DC" w:rsidP="00E05F36">
      <w:pPr>
        <w:jc w:val="both"/>
      </w:pPr>
      <w:r>
        <w:t>z částky 75</w:t>
      </w:r>
      <w:r w:rsidR="00003B2C">
        <w:t>0</w:t>
      </w:r>
      <w:r w:rsidR="00E05F36">
        <w:t xml:space="preserve">,00 Kč, odpovídající rozsahu omezení nebo přerušení provozu mateřské školy. </w:t>
      </w:r>
      <w:r w:rsidR="00D14B31">
        <w:t>Snížení úplaty stanoví ředitelka školy a zveřejní jej na příslušném místě ve škole (informační tabule, webové stránky školy, nástěnky) v souladu s vyhláškou č</w:t>
      </w:r>
      <w:r w:rsidR="007932CB">
        <w:t>. 14</w:t>
      </w:r>
      <w:r w:rsidR="00D14B31">
        <w:t xml:space="preserve">/2005 Sb., v platném znění. </w:t>
      </w:r>
    </w:p>
    <w:p w:rsidR="00D14B31" w:rsidRDefault="00D14B31" w:rsidP="00E05F36">
      <w:pPr>
        <w:jc w:val="both"/>
      </w:pPr>
      <w:r>
        <w:t>Pokud ředitelka školy zná délku přerušení nebo omezení provozu mateřské školy v příslušném měsíci, neprodleně o výši úplaty vhodným způsobem informuje zákonné zástupce.</w:t>
      </w:r>
    </w:p>
    <w:p w:rsidR="00D14B31" w:rsidRDefault="00D14B31" w:rsidP="00E05F36">
      <w:pPr>
        <w:jc w:val="both"/>
      </w:pPr>
    </w:p>
    <w:p w:rsidR="00D14B31" w:rsidRDefault="00D14B31" w:rsidP="00E05F36">
      <w:pPr>
        <w:jc w:val="both"/>
      </w:pPr>
      <w:r>
        <w:t>Přerušení nebo omezení provozu mateřské školy podle jiného právního předpisu:</w:t>
      </w:r>
    </w:p>
    <w:p w:rsidR="00D14B31" w:rsidRDefault="00D14B31" w:rsidP="00D14B31">
      <w:pPr>
        <w:pStyle w:val="Odstavecseseznamem"/>
        <w:numPr>
          <w:ilvl w:val="0"/>
          <w:numId w:val="1"/>
        </w:numPr>
        <w:jc w:val="both"/>
      </w:pPr>
      <w:r>
        <w:t>Krizové opatření vyhlášené podle krizového zákona.</w:t>
      </w:r>
    </w:p>
    <w:p w:rsidR="00D14B31" w:rsidRDefault="00D14B31" w:rsidP="00D14B31">
      <w:pPr>
        <w:pStyle w:val="Odstavecseseznamem"/>
        <w:numPr>
          <w:ilvl w:val="0"/>
          <w:numId w:val="1"/>
        </w:numPr>
        <w:jc w:val="both"/>
      </w:pPr>
      <w:r>
        <w:t>Nařízení mimořádného opatření podle zvláštního zákona.</w:t>
      </w:r>
    </w:p>
    <w:p w:rsidR="00D14B31" w:rsidRDefault="00D14B31" w:rsidP="00D14B31">
      <w:pPr>
        <w:pStyle w:val="Odstavecseseznamem"/>
        <w:numPr>
          <w:ilvl w:val="0"/>
          <w:numId w:val="1"/>
        </w:numPr>
        <w:jc w:val="both"/>
      </w:pPr>
      <w:r>
        <w:t>Nařízení karantény podle zákona o ochraně veřejného zdraví.</w:t>
      </w:r>
    </w:p>
    <w:p w:rsidR="00E05F36" w:rsidRDefault="00E05F36" w:rsidP="00D14B31">
      <w:pPr>
        <w:jc w:val="both"/>
      </w:pPr>
      <w:r>
        <w:t>V době prázdninového měsíce července a srpna, pokud je mateřská škola celý měsíc uzavřena s provozem maximálně dva dny, činí úplata v daném měsíci 0 Kč.</w:t>
      </w:r>
    </w:p>
    <w:p w:rsidR="00D14B31" w:rsidRDefault="00D14B31" w:rsidP="00E05F36">
      <w:pPr>
        <w:jc w:val="both"/>
      </w:pPr>
    </w:p>
    <w:p w:rsidR="00E05F36" w:rsidRDefault="00E05F36" w:rsidP="00E05F36">
      <w:pPr>
        <w:jc w:val="both"/>
      </w:pPr>
    </w:p>
    <w:p w:rsidR="00E05F36" w:rsidRDefault="00E05F36" w:rsidP="00E05F36"/>
    <w:p w:rsidR="00E05F36" w:rsidRPr="007F0E07" w:rsidRDefault="00E05F36" w:rsidP="00E05F36">
      <w:pPr>
        <w:jc w:val="center"/>
        <w:outlineLvl w:val="0"/>
        <w:rPr>
          <w:b/>
        </w:rPr>
      </w:pPr>
      <w:r w:rsidRPr="007F0E07">
        <w:rPr>
          <w:b/>
        </w:rPr>
        <w:t>ČL. 3</w:t>
      </w:r>
    </w:p>
    <w:p w:rsidR="00E05F36" w:rsidRPr="007F0E07" w:rsidRDefault="00E05F36" w:rsidP="00E05F36">
      <w:pPr>
        <w:jc w:val="center"/>
        <w:rPr>
          <w:b/>
        </w:rPr>
      </w:pPr>
      <w:r w:rsidRPr="007F0E07">
        <w:rPr>
          <w:b/>
        </w:rPr>
        <w:t>Úhrada úplaty a termín placení</w:t>
      </w:r>
    </w:p>
    <w:p w:rsidR="00E05F36" w:rsidRDefault="00E05F36" w:rsidP="00E05F36"/>
    <w:p w:rsidR="00E05F36" w:rsidRDefault="00E05F36" w:rsidP="00E05F36">
      <w:pPr>
        <w:jc w:val="both"/>
      </w:pPr>
      <w:r>
        <w:t xml:space="preserve">    Úplatu hradí zákonní zástupci dítěte.</w:t>
      </w:r>
    </w:p>
    <w:p w:rsidR="00E05F36" w:rsidRDefault="00E05F36" w:rsidP="00E05F36">
      <w:pPr>
        <w:jc w:val="both"/>
      </w:pPr>
      <w:r>
        <w:t xml:space="preserve">    Úplata je vybírána v zařízení, kde je dítě zapsané. Úplata je vybírána za příslušný kalendářní měsíc k datu v příslušném kalendářním měsíci</w:t>
      </w:r>
      <w:r w:rsidR="003B4414">
        <w:t xml:space="preserve"> k datu 15. v měsíci dle zákona</w:t>
      </w:r>
      <w:r>
        <w:t xml:space="preserve">, které je </w:t>
      </w:r>
      <w:r w:rsidR="003B4414">
        <w:t xml:space="preserve">však </w:t>
      </w:r>
      <w:r>
        <w:t>předem dohodnuto ředitelkou školy se všemi zákonnými zástu</w:t>
      </w:r>
      <w:r w:rsidR="00D14B31">
        <w:t>pci</w:t>
      </w:r>
      <w:r w:rsidR="003B4414">
        <w:t xml:space="preserve"> na termín 20.v měsíci</w:t>
      </w:r>
      <w:r w:rsidR="00D14B31">
        <w:t xml:space="preserve">, a to </w:t>
      </w:r>
      <w:r>
        <w:t>b</w:t>
      </w:r>
      <w:r w:rsidR="00D14B31">
        <w:t>ankovním převodem (na účtu do 20</w:t>
      </w:r>
      <w:r w:rsidR="00725271">
        <w:t>. dne v měsíci) na účet škol</w:t>
      </w:r>
      <w:r w:rsidR="00CF3823">
        <w:t>y 131-397300297/0100 KB</w:t>
      </w:r>
      <w:r w:rsidR="00725271">
        <w:t xml:space="preserve">. Identifikace platby dle variabilního čísla, které každý zákonný zástupce dostává na </w:t>
      </w:r>
      <w:r w:rsidR="000B2BC8">
        <w:t xml:space="preserve">daný </w:t>
      </w:r>
      <w:r w:rsidR="00725271">
        <w:t>školní rok.</w:t>
      </w:r>
    </w:p>
    <w:p w:rsidR="00E05F36" w:rsidRDefault="00E05F36" w:rsidP="00E05F36"/>
    <w:p w:rsidR="00E05F36" w:rsidRPr="007F0E07" w:rsidRDefault="00E05F36" w:rsidP="00E05F36">
      <w:pPr>
        <w:jc w:val="center"/>
        <w:outlineLvl w:val="0"/>
        <w:rPr>
          <w:b/>
        </w:rPr>
      </w:pPr>
      <w:r w:rsidRPr="007F0E07">
        <w:rPr>
          <w:b/>
        </w:rPr>
        <w:t>ČL. 4</w:t>
      </w:r>
    </w:p>
    <w:p w:rsidR="00E05F36" w:rsidRDefault="00E05F36" w:rsidP="00E05F36">
      <w:pPr>
        <w:jc w:val="center"/>
        <w:rPr>
          <w:b/>
        </w:rPr>
      </w:pPr>
      <w:r>
        <w:rPr>
          <w:b/>
        </w:rPr>
        <w:t>Osvobození od úplaty</w:t>
      </w:r>
    </w:p>
    <w:p w:rsidR="00E05F36" w:rsidRDefault="00E05F36" w:rsidP="00E05F36">
      <w:pPr>
        <w:jc w:val="center"/>
        <w:rPr>
          <w:b/>
        </w:rPr>
      </w:pPr>
    </w:p>
    <w:p w:rsidR="00E05F36" w:rsidRDefault="00E05F36" w:rsidP="00E05F36">
      <w:pPr>
        <w:jc w:val="both"/>
      </w:pPr>
      <w:r>
        <w:t xml:space="preserve">Změnou práv dítěte vyvolanou novelou školského zákona je změna pravidla vymezujícího </w:t>
      </w:r>
      <w:proofErr w:type="spellStart"/>
      <w:r>
        <w:t>bezúplatnost</w:t>
      </w:r>
      <w:proofErr w:type="spellEnd"/>
      <w:r>
        <w:t xml:space="preserve"> vzdělávání ve veřejné mateřské škole.</w:t>
      </w:r>
    </w:p>
    <w:p w:rsidR="00E05F36" w:rsidRDefault="00E05F36" w:rsidP="00E05F36">
      <w:pPr>
        <w:jc w:val="both"/>
        <w:rPr>
          <w:i/>
        </w:rPr>
      </w:pPr>
      <w:r w:rsidRPr="00DB3ECF">
        <w:rPr>
          <w:b/>
        </w:rPr>
        <w:t>S účinností od 1. 9.2017 je v §</w:t>
      </w:r>
      <w:r w:rsidR="003B4414">
        <w:rPr>
          <w:b/>
        </w:rPr>
        <w:t xml:space="preserve"> </w:t>
      </w:r>
      <w:r w:rsidRPr="00DB3ECF">
        <w:rPr>
          <w:b/>
        </w:rPr>
        <w:t>123 odst. 2 školského zákona zakotveno následující pravidlo:</w:t>
      </w:r>
      <w:r>
        <w:t xml:space="preserve"> </w:t>
      </w:r>
      <w:r w:rsidRPr="00DB3ECF">
        <w:rPr>
          <w:i/>
        </w:rPr>
        <w:t>Vzdělávání v mateřské škole zřizované státem, krajem, obcí nebo svazkem obcí se dítěti poskytuje bezúplatně od počátku školního roku, který následuje po dni, kd</w:t>
      </w:r>
      <w:r>
        <w:rPr>
          <w:i/>
        </w:rPr>
        <w:t xml:space="preserve">y dítě dosáhne pátého roku věku, kdy je předškolní vzdělávání povinné jako denní docházka v pracovních dnech v rozsahu 4 nepřetržitých hodin denně, rozsah těchto hodin stanoví ředitel školy ve školním řádu. </w:t>
      </w:r>
    </w:p>
    <w:p w:rsidR="00E05F36" w:rsidRPr="00D43F68" w:rsidRDefault="00E05F36" w:rsidP="00E05F36">
      <w:pPr>
        <w:jc w:val="both"/>
      </w:pPr>
      <w:r w:rsidRPr="00D43F68">
        <w:rPr>
          <w:b/>
        </w:rPr>
        <w:lastRenderedPageBreak/>
        <w:t>Jestliže dítě plní povinnost předškolního vzdělávání</w:t>
      </w:r>
      <w:r w:rsidRPr="00D43F68">
        <w:t xml:space="preserve"> formou pravidelné denní docházky v pracovních dnech, pak je zákonný zástupce dítěte při předem známé nepřítomnosti dítěte </w:t>
      </w:r>
      <w:r w:rsidRPr="00D43F68">
        <w:rPr>
          <w:b/>
        </w:rPr>
        <w:t>povinen požádat o uvolnění dítěte ze vzdělávání</w:t>
      </w:r>
      <w:r w:rsidRPr="00D43F68">
        <w:t>. Vzdělávání v době prázdnin je dobrovolné; termín jarních prázdnin se určuje podle sídla mateřské školy v souladu s vyhláškou o organizaci školního roku.</w:t>
      </w:r>
    </w:p>
    <w:p w:rsidR="00E05F36" w:rsidRPr="00DB3ECF" w:rsidRDefault="00E05F36" w:rsidP="00E05F36">
      <w:pPr>
        <w:jc w:val="both"/>
      </w:pPr>
      <w:r>
        <w:t>Předškolní vzdělávání se poskytuje bezúplatně až do doby, kdy dítě zahájí povinnou školní docházku.</w:t>
      </w:r>
    </w:p>
    <w:p w:rsidR="00E05F36" w:rsidRPr="009B44A5" w:rsidRDefault="00E05F36" w:rsidP="00E05F36"/>
    <w:p w:rsidR="00E05F36" w:rsidRDefault="00E05F36" w:rsidP="00E05F36">
      <w:pPr>
        <w:jc w:val="both"/>
      </w:pPr>
      <w:r>
        <w:t xml:space="preserve"> </w:t>
      </w:r>
    </w:p>
    <w:p w:rsidR="00E05F36" w:rsidRDefault="00E05F36" w:rsidP="00E05F36">
      <w:pPr>
        <w:jc w:val="both"/>
      </w:pPr>
    </w:p>
    <w:p w:rsidR="0009535F" w:rsidRDefault="00541EE9" w:rsidP="00E05F36">
      <w:pPr>
        <w:jc w:val="both"/>
      </w:pPr>
      <w:r>
        <w:t xml:space="preserve">Ředitelka mateřské školy může rozhodnout o osvobození </w:t>
      </w:r>
      <w:r w:rsidR="0009535F">
        <w:t>od úplaty za předškolní vzdělávání v případě že:</w:t>
      </w:r>
    </w:p>
    <w:p w:rsidR="0009535F" w:rsidRDefault="0009535F" w:rsidP="0009535F">
      <w:pPr>
        <w:pStyle w:val="Odstavecseseznamem"/>
        <w:numPr>
          <w:ilvl w:val="0"/>
          <w:numId w:val="3"/>
        </w:numPr>
        <w:jc w:val="both"/>
      </w:pPr>
      <w:r>
        <w:t>Zákonný zástupce dítěte, který pobírá opakující se dávku pomoci v hmotné nouzi;</w:t>
      </w:r>
    </w:p>
    <w:p w:rsidR="0009535F" w:rsidRDefault="0009535F" w:rsidP="0009535F">
      <w:pPr>
        <w:pStyle w:val="Odstavecseseznamem"/>
        <w:numPr>
          <w:ilvl w:val="0"/>
          <w:numId w:val="3"/>
        </w:numPr>
        <w:jc w:val="both"/>
      </w:pPr>
      <w:r>
        <w:t>Zákonný zástupce nezaopatřeného dítěte, pokud tomuto dítěti náleží zvýšení příspěvku na péči nebo přídavek na děti;</w:t>
      </w:r>
    </w:p>
    <w:p w:rsidR="0009535F" w:rsidRDefault="0009535F" w:rsidP="0009535F">
      <w:pPr>
        <w:pStyle w:val="Odstavecseseznamem"/>
        <w:numPr>
          <w:ilvl w:val="0"/>
          <w:numId w:val="3"/>
        </w:numPr>
        <w:jc w:val="both"/>
      </w:pPr>
      <w:r>
        <w:t>Rodič, kterému náleží zvýšení příspěvku na péči z důvodu péče o nezaopatřené dítě, nebo</w:t>
      </w:r>
    </w:p>
    <w:p w:rsidR="0009535F" w:rsidRDefault="0009535F" w:rsidP="0009535F">
      <w:pPr>
        <w:pStyle w:val="Odstavecseseznamem"/>
        <w:numPr>
          <w:ilvl w:val="0"/>
          <w:numId w:val="3"/>
        </w:numPr>
        <w:jc w:val="both"/>
      </w:pPr>
      <w:r>
        <w:t>Fyzická osoba, která se o dítě osobně pečuje a z důvodu péče o toto dítě pobírá dávky pěstounské péče,</w:t>
      </w:r>
      <w:r w:rsidR="00E05F36">
        <w:t xml:space="preserve">   </w:t>
      </w:r>
    </w:p>
    <w:p w:rsidR="00E05F36" w:rsidRDefault="00E05F36" w:rsidP="00E05F36">
      <w:pPr>
        <w:jc w:val="both"/>
        <w:rPr>
          <w:b/>
        </w:rPr>
      </w:pPr>
      <w:r w:rsidRPr="00B934D0">
        <w:rPr>
          <w:b/>
        </w:rPr>
        <w:t>pokud tuto skutečnost prokáže ředitelce školy.</w:t>
      </w:r>
      <w:r>
        <w:rPr>
          <w:b/>
        </w:rPr>
        <w:t xml:space="preserve"> </w:t>
      </w:r>
    </w:p>
    <w:p w:rsidR="00E05F36" w:rsidRPr="00B934D0" w:rsidRDefault="00E05F36" w:rsidP="00E05F36">
      <w:pPr>
        <w:jc w:val="both"/>
        <w:rPr>
          <w:b/>
        </w:rPr>
      </w:pPr>
      <w:r w:rsidRPr="00B934D0">
        <w:rPr>
          <w:b/>
        </w:rPr>
        <w:t>Zákonný zástupce je povinen neprodleně informovat ředitelku školy, pokud nastane jakákoliv změna.</w:t>
      </w:r>
    </w:p>
    <w:p w:rsidR="00E05F36" w:rsidRDefault="00E05F36" w:rsidP="00E05F36">
      <w:pPr>
        <w:jc w:val="both"/>
      </w:pPr>
    </w:p>
    <w:p w:rsidR="00E05F36" w:rsidRDefault="00E05F36" w:rsidP="00E05F36"/>
    <w:p w:rsidR="00E05F36" w:rsidRDefault="00E05F36" w:rsidP="00E05F36"/>
    <w:p w:rsidR="00E05F36" w:rsidRPr="007F0E07" w:rsidRDefault="00E05F36" w:rsidP="00E05F36">
      <w:pPr>
        <w:jc w:val="center"/>
        <w:outlineLvl w:val="0"/>
        <w:rPr>
          <w:b/>
        </w:rPr>
      </w:pPr>
      <w:r w:rsidRPr="007F0E07">
        <w:rPr>
          <w:b/>
        </w:rPr>
        <w:t>ČL. 5</w:t>
      </w:r>
    </w:p>
    <w:p w:rsidR="00E05F36" w:rsidRPr="007F0E07" w:rsidRDefault="00E05F36" w:rsidP="00E05F36">
      <w:pPr>
        <w:jc w:val="center"/>
        <w:rPr>
          <w:b/>
        </w:rPr>
      </w:pPr>
      <w:r w:rsidRPr="007F0E07">
        <w:rPr>
          <w:b/>
        </w:rPr>
        <w:t>Sankce</w:t>
      </w:r>
    </w:p>
    <w:p w:rsidR="00E05F36" w:rsidRDefault="00E05F36" w:rsidP="00E05F36"/>
    <w:p w:rsidR="00E05F36" w:rsidRDefault="00E05F36" w:rsidP="00E05F36">
      <w:pPr>
        <w:jc w:val="both"/>
      </w:pPr>
      <w:r>
        <w:t xml:space="preserve">    V případě, že zákonní zástupci dítěte opakovaně neuhradí úplatu ve stanoveném termínu a nedohodnou s ředitelkou jiný termín úhrady, může ředitelka školy po předchozím písemném upozornění rozhodnout o ukončení předškolního vzdělávání dítěte v mateřské škole.</w:t>
      </w:r>
    </w:p>
    <w:p w:rsidR="00E05F36" w:rsidRDefault="00E05F36" w:rsidP="00E05F36">
      <w:pPr>
        <w:jc w:val="both"/>
      </w:pPr>
      <w:r>
        <w:t xml:space="preserve">     V případě, že zákonný zástupce nemůže v uvedeném termínu zaplatit úplatu, může s ředitelkou školy dohodnout termín náhradní. Nejzazší termín pro srovnání dlužné částky musí být k 31.12. kalendářního roku.</w:t>
      </w:r>
    </w:p>
    <w:p w:rsidR="00E05F36" w:rsidRDefault="00E05F36" w:rsidP="00E05F36">
      <w:pPr>
        <w:jc w:val="both"/>
      </w:pPr>
    </w:p>
    <w:p w:rsidR="00E05F36" w:rsidRDefault="00E05F36" w:rsidP="00E05F36"/>
    <w:p w:rsidR="00E05F36" w:rsidRDefault="00E05F36" w:rsidP="00E05F36"/>
    <w:p w:rsidR="00E05F36" w:rsidRPr="007F0E07" w:rsidRDefault="00E05F36" w:rsidP="00E05F36">
      <w:pPr>
        <w:jc w:val="center"/>
        <w:outlineLvl w:val="0"/>
        <w:rPr>
          <w:b/>
        </w:rPr>
      </w:pPr>
      <w:r w:rsidRPr="007F0E07">
        <w:rPr>
          <w:b/>
        </w:rPr>
        <w:t>ČL. 6</w:t>
      </w:r>
    </w:p>
    <w:p w:rsidR="00E05F36" w:rsidRPr="007F0E07" w:rsidRDefault="00E05F36" w:rsidP="00E05F36">
      <w:pPr>
        <w:jc w:val="center"/>
        <w:rPr>
          <w:b/>
        </w:rPr>
      </w:pPr>
      <w:r w:rsidRPr="007F0E07">
        <w:rPr>
          <w:b/>
        </w:rPr>
        <w:t>Nakládání s prostředky z úplaty</w:t>
      </w:r>
    </w:p>
    <w:p w:rsidR="00E05F36" w:rsidRDefault="00E05F36" w:rsidP="00E05F36"/>
    <w:p w:rsidR="00E05F36" w:rsidRDefault="00E05F36" w:rsidP="00E05F36">
      <w:r>
        <w:t xml:space="preserve">    Finanční prostředky z úplaty budou použity dle potřeb školy na částečnou úhradu neinvestičních nákladů mateřské školy a na další rozvoj předškolního vzdělávání.</w:t>
      </w:r>
    </w:p>
    <w:p w:rsidR="00E05F36" w:rsidRDefault="00E05F36" w:rsidP="00E05F36"/>
    <w:p w:rsidR="00E05F36" w:rsidRDefault="00E05F36" w:rsidP="00E05F36"/>
    <w:p w:rsidR="00E05F36" w:rsidRPr="007F0E07" w:rsidRDefault="00E05F36" w:rsidP="00E05F36">
      <w:pPr>
        <w:jc w:val="center"/>
        <w:outlineLvl w:val="0"/>
        <w:rPr>
          <w:b/>
        </w:rPr>
      </w:pPr>
      <w:r w:rsidRPr="007F0E07">
        <w:rPr>
          <w:b/>
        </w:rPr>
        <w:t>ČL. 7</w:t>
      </w:r>
    </w:p>
    <w:p w:rsidR="00E05F36" w:rsidRPr="007F0E07" w:rsidRDefault="00E05F36" w:rsidP="00E05F36">
      <w:pPr>
        <w:jc w:val="center"/>
        <w:rPr>
          <w:b/>
        </w:rPr>
      </w:pPr>
      <w:r w:rsidRPr="007F0E07">
        <w:rPr>
          <w:b/>
        </w:rPr>
        <w:t>Závěrečná ustanovení</w:t>
      </w:r>
    </w:p>
    <w:p w:rsidR="00E05F36" w:rsidRDefault="00E05F36" w:rsidP="00E05F36"/>
    <w:p w:rsidR="00E05F36" w:rsidRDefault="00E05F36" w:rsidP="00E05F36">
      <w:r>
        <w:t xml:space="preserve">    Touto smě</w:t>
      </w:r>
      <w:r w:rsidR="000B2BC8">
        <w:t xml:space="preserve">rnicí se ruší směrnice č. </w:t>
      </w:r>
      <w:r w:rsidR="00FA18DC">
        <w:t>14/2024</w:t>
      </w:r>
      <w:r>
        <w:t xml:space="preserve"> „Úplata za předškolní vzdělávání“. Směrni</w:t>
      </w:r>
      <w:r w:rsidR="00FA18DC">
        <w:t>ce nabývá účinnosti dne 1.9.2025</w:t>
      </w:r>
      <w:r>
        <w:t>.</w:t>
      </w:r>
    </w:p>
    <w:p w:rsidR="00E05F36" w:rsidRDefault="00E05F36" w:rsidP="00E05F36"/>
    <w:p w:rsidR="00E05F36" w:rsidRDefault="00FA18DC" w:rsidP="00E05F36">
      <w:r>
        <w:t>V Ústí nad Labem 11.6.2025</w:t>
      </w:r>
      <w:r w:rsidR="00E05F36">
        <w:t xml:space="preserve">                             …………………………………………….</w:t>
      </w:r>
    </w:p>
    <w:p w:rsidR="00E05F36" w:rsidRDefault="00E05F36" w:rsidP="00E05F36">
      <w:r>
        <w:t xml:space="preserve">                                                                               Bc. Lenka Kalousová, ředitelka školy</w:t>
      </w:r>
    </w:p>
    <w:p w:rsidR="00E05F36" w:rsidRDefault="00E05F36" w:rsidP="00E05F36">
      <w:r>
        <w:t xml:space="preserve">                                                                             </w:t>
      </w:r>
      <w:smartTag w:uri="urn:schemas-microsoft-com:office:smarttags" w:element="PersonName">
        <w:smartTagPr>
          <w:attr w:name="ProductID" w:val="Mateřská škola Kytička"/>
        </w:smartTagPr>
        <w:r>
          <w:t>Mateřská škola Kytička</w:t>
        </w:r>
      </w:smartTag>
      <w:r>
        <w:t xml:space="preserve">, Ústí nad Labem, </w:t>
      </w:r>
    </w:p>
    <w:p w:rsidR="00E05F36" w:rsidRDefault="00E05F36" w:rsidP="00E05F36">
      <w:r>
        <w:t xml:space="preserve">                                                                      Pod Vodojemem 313/3b, příspěvková organizace, </w:t>
      </w:r>
    </w:p>
    <w:p w:rsidR="00E05F36" w:rsidRDefault="00E05F36" w:rsidP="00E05F36">
      <w:pPr>
        <w:outlineLvl w:val="0"/>
      </w:pPr>
      <w:r>
        <w:t xml:space="preserve">                                                                                                IČO: 44555253</w:t>
      </w:r>
    </w:p>
    <w:sectPr w:rsidR="00E05F36" w:rsidSect="00E05F3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3DC" w:rsidRDefault="001F53DC" w:rsidP="00E05F36">
      <w:r>
        <w:separator/>
      </w:r>
    </w:p>
  </w:endnote>
  <w:endnote w:type="continuationSeparator" w:id="0">
    <w:p w:rsidR="001F53DC" w:rsidRDefault="001F53DC" w:rsidP="00E0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F36" w:rsidRDefault="00E05F36" w:rsidP="00E05F36">
    <w:pPr>
      <w:pStyle w:val="Zpat"/>
      <w:jc w:val="cent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Obdélní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2434F7F" id="Obdélník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" filled="f" strokecolor="#747070 [1614]" strokeweight="1.25pt">
              <w10:wrap anchorx="page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Str. </w: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separate"/>
    </w:r>
    <w:r w:rsidR="00431B4E" w:rsidRPr="00431B4E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3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3DC" w:rsidRDefault="001F53DC" w:rsidP="00E05F36">
      <w:r>
        <w:separator/>
      </w:r>
    </w:p>
  </w:footnote>
  <w:footnote w:type="continuationSeparator" w:id="0">
    <w:p w:rsidR="001F53DC" w:rsidRDefault="001F53DC" w:rsidP="00E05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60DA"/>
    <w:multiLevelType w:val="hybridMultilevel"/>
    <w:tmpl w:val="55F294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C4989"/>
    <w:multiLevelType w:val="hybridMultilevel"/>
    <w:tmpl w:val="88C446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97FA3"/>
    <w:multiLevelType w:val="hybridMultilevel"/>
    <w:tmpl w:val="859073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36"/>
    <w:rsid w:val="00003B2C"/>
    <w:rsid w:val="00070A3B"/>
    <w:rsid w:val="0009535F"/>
    <w:rsid w:val="000B2BC8"/>
    <w:rsid w:val="0011326B"/>
    <w:rsid w:val="001F53DC"/>
    <w:rsid w:val="003B4414"/>
    <w:rsid w:val="003F6604"/>
    <w:rsid w:val="00431B4E"/>
    <w:rsid w:val="00541EE9"/>
    <w:rsid w:val="006643D6"/>
    <w:rsid w:val="00692E20"/>
    <w:rsid w:val="007109A6"/>
    <w:rsid w:val="00725271"/>
    <w:rsid w:val="007932CB"/>
    <w:rsid w:val="0083147E"/>
    <w:rsid w:val="00890B60"/>
    <w:rsid w:val="00897783"/>
    <w:rsid w:val="00A01F50"/>
    <w:rsid w:val="00AB3072"/>
    <w:rsid w:val="00B03822"/>
    <w:rsid w:val="00B438E5"/>
    <w:rsid w:val="00BF31AA"/>
    <w:rsid w:val="00C36A2B"/>
    <w:rsid w:val="00CF3823"/>
    <w:rsid w:val="00D12A3A"/>
    <w:rsid w:val="00D14B31"/>
    <w:rsid w:val="00DC31B7"/>
    <w:rsid w:val="00DC4BC8"/>
    <w:rsid w:val="00E05F36"/>
    <w:rsid w:val="00F51EEB"/>
    <w:rsid w:val="00FA18DC"/>
    <w:rsid w:val="00FD179C"/>
    <w:rsid w:val="00FD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4538BA0"/>
  <w15:chartTrackingRefBased/>
  <w15:docId w15:val="{6ED3F920-EAEB-4BBC-971A-9D60A050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5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36A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5F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5F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5F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5F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1E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EEB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36A2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36A2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C36A2B"/>
    <w:rPr>
      <w:rFonts w:eastAsiaTheme="minorEastAsia"/>
      <w:color w:val="5A5A5A" w:themeColor="text1" w:themeTint="A5"/>
      <w:spacing w:val="15"/>
      <w:lang w:eastAsia="cs-CZ"/>
    </w:rPr>
  </w:style>
  <w:style w:type="paragraph" w:styleId="Odstavecseseznamem">
    <w:name w:val="List Paragraph"/>
    <w:basedOn w:val="Normln"/>
    <w:uiPriority w:val="34"/>
    <w:qFormat/>
    <w:rsid w:val="00D14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5C05E-0974-4382-834D-D53BB1032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877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4</cp:revision>
  <cp:lastPrinted>2025-06-11T09:35:00Z</cp:lastPrinted>
  <dcterms:created xsi:type="dcterms:W3CDTF">2025-06-11T09:30:00Z</dcterms:created>
  <dcterms:modified xsi:type="dcterms:W3CDTF">2025-06-11T09:35:00Z</dcterms:modified>
</cp:coreProperties>
</file>